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2F5B1C">
        <w:rPr>
          <w:b/>
        </w:rPr>
        <w:t>05</w:t>
      </w:r>
      <w:r w:rsidRPr="00413154">
        <w:rPr>
          <w:b/>
        </w:rPr>
        <w:t>/201</w:t>
      </w:r>
      <w:r w:rsidR="002F5B1C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087DBF" w:rsidP="0040408D">
      <w:pPr>
        <w:jc w:val="center"/>
        <w:rPr>
          <w:b/>
        </w:rPr>
      </w:pP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2F5B1C">
      <w:pPr>
        <w:spacing w:line="360" w:lineRule="auto"/>
        <w:ind w:firstLine="1276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16414D">
        <w:t>663/2017</w:t>
      </w:r>
      <w:r w:rsidR="0040408D" w:rsidRPr="00413154">
        <w:t xml:space="preserve">, torna público que, na </w:t>
      </w:r>
      <w:r w:rsidR="00421A13" w:rsidRPr="00413154">
        <w:t>CARTA CONVITE nº 0</w:t>
      </w:r>
      <w:r w:rsidR="002F5B1C">
        <w:t>05</w:t>
      </w:r>
      <w:r w:rsidR="00421A13" w:rsidRPr="00413154">
        <w:t>/201</w:t>
      </w:r>
      <w:r w:rsidR="002F5B1C">
        <w:t>8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</w:t>
      </w:r>
      <w:r w:rsidR="002F5B1C">
        <w:t xml:space="preserve"> </w:t>
      </w:r>
      <w:r w:rsidR="002F5B1C" w:rsidRPr="001A0109">
        <w:t>Contratação de empresa especializada na prestação de serviços administrativos de revisão e racionalização dos eventos da folha de pagamento dos funcionários da Companhia de Saneamento do PARÁ – COSANPA. Conforme Especificação Técnica Nº. DPL/014/2018 (Anexo I), e demais anexos, que são partes integrantes e indivisíveis</w:t>
      </w:r>
      <w:r w:rsidR="002F5B1C">
        <w:t xml:space="preserve"> deste instrumento convocatório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1F0316" w:rsidRPr="001F0316">
        <w:rPr>
          <w:b/>
        </w:rPr>
        <w:t xml:space="preserve"> </w:t>
      </w:r>
      <w:r w:rsidR="002F5B1C">
        <w:rPr>
          <w:b/>
        </w:rPr>
        <w:t>J.R.MENDES MAIA</w:t>
      </w:r>
      <w:r w:rsidR="0040408D" w:rsidRPr="00413154">
        <w:rPr>
          <w:b/>
        </w:rPr>
        <w:t>,</w:t>
      </w:r>
      <w:r w:rsidR="002F5B1C">
        <w:rPr>
          <w:b/>
        </w:rPr>
        <w:t xml:space="preserve"> CNPJ: 21.255.033/0001-52</w:t>
      </w:r>
      <w:r w:rsidR="0040408D" w:rsidRPr="00413154">
        <w:rPr>
          <w:b/>
        </w:rPr>
        <w:t xml:space="preserve">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2F5B1C">
      <w:pPr>
        <w:spacing w:line="360" w:lineRule="auto"/>
        <w:ind w:firstLine="1418"/>
        <w:jc w:val="both"/>
      </w:pPr>
    </w:p>
    <w:p w:rsidR="0040408D" w:rsidRPr="00413154" w:rsidRDefault="0040408D" w:rsidP="002F5B1C">
      <w:pPr>
        <w:spacing w:line="360" w:lineRule="auto"/>
        <w:ind w:firstLine="1418"/>
        <w:jc w:val="both"/>
      </w:pPr>
    </w:p>
    <w:p w:rsidR="0040408D" w:rsidRPr="00413154" w:rsidRDefault="007903D5" w:rsidP="002F5B1C">
      <w:pPr>
        <w:spacing w:line="360" w:lineRule="auto"/>
        <w:ind w:firstLine="1418"/>
        <w:jc w:val="both"/>
      </w:pPr>
      <w:r>
        <w:t xml:space="preserve">Belém - PA, </w:t>
      </w:r>
      <w:r w:rsidR="0016414D">
        <w:t>0</w:t>
      </w:r>
      <w:r w:rsidR="002F5B1C">
        <w:t>7</w:t>
      </w:r>
      <w:r w:rsidR="00217F04">
        <w:t xml:space="preserve"> </w:t>
      </w:r>
      <w:r w:rsidR="00087DBF" w:rsidRPr="00413154">
        <w:t xml:space="preserve">de </w:t>
      </w:r>
      <w:r w:rsidR="002F5B1C">
        <w:t>maio de</w:t>
      </w:r>
      <w:r w:rsidR="0040408D" w:rsidRPr="00413154">
        <w:t xml:space="preserve"> 201</w:t>
      </w:r>
      <w:r w:rsidR="0016414D">
        <w:t>8</w:t>
      </w:r>
      <w:r w:rsidR="0040408D" w:rsidRPr="00413154">
        <w:t>.</w:t>
      </w:r>
    </w:p>
    <w:p w:rsidR="0040408D" w:rsidRPr="00413154" w:rsidRDefault="0040408D" w:rsidP="002F5B1C">
      <w:pPr>
        <w:spacing w:line="360" w:lineRule="auto"/>
        <w:ind w:firstLine="1418"/>
        <w:jc w:val="both"/>
      </w:pPr>
    </w:p>
    <w:p w:rsidR="0040408D" w:rsidRPr="00413154" w:rsidRDefault="0040408D" w:rsidP="002F5B1C">
      <w:pPr>
        <w:spacing w:line="360" w:lineRule="auto"/>
        <w:ind w:firstLine="1418"/>
        <w:jc w:val="both"/>
      </w:pPr>
    </w:p>
    <w:p w:rsidR="00530B7A" w:rsidRDefault="00530B7A" w:rsidP="002F5B1C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2F5B1C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2F5B1C">
      <w:pPr>
        <w:spacing w:line="360" w:lineRule="auto"/>
        <w:jc w:val="center"/>
      </w:pPr>
    </w:p>
    <w:p w:rsidR="0040408D" w:rsidRDefault="0040408D" w:rsidP="002F5B1C">
      <w:pPr>
        <w:spacing w:line="360" w:lineRule="auto"/>
        <w:jc w:val="center"/>
      </w:pPr>
    </w:p>
    <w:p w:rsidR="0040408D" w:rsidRPr="00413154" w:rsidRDefault="0040408D" w:rsidP="002F5B1C">
      <w:pPr>
        <w:spacing w:line="360" w:lineRule="auto"/>
        <w:jc w:val="center"/>
      </w:pPr>
    </w:p>
    <w:p w:rsidR="0040408D" w:rsidRPr="00413154" w:rsidRDefault="0040408D" w:rsidP="002F5B1C">
      <w:pPr>
        <w:spacing w:line="360" w:lineRule="auto"/>
        <w:jc w:val="center"/>
      </w:pPr>
    </w:p>
    <w:p w:rsidR="0016414D" w:rsidRDefault="00000503" w:rsidP="00B30B25">
      <w:pPr>
        <w:autoSpaceDE w:val="0"/>
        <w:spacing w:line="360" w:lineRule="auto"/>
        <w:jc w:val="center"/>
        <w:rPr>
          <w:bCs/>
        </w:rPr>
      </w:pPr>
      <w:r>
        <w:rPr>
          <w:bCs/>
        </w:rPr>
        <w:t xml:space="preserve">Professor Doutor. </w:t>
      </w:r>
      <w:r w:rsidR="0016414D">
        <w:rPr>
          <w:bCs/>
        </w:rPr>
        <w:t>Cláudio Luciano da Rocha Conde</w:t>
      </w:r>
    </w:p>
    <w:p w:rsidR="0016414D" w:rsidRPr="00D035F4" w:rsidRDefault="0016414D" w:rsidP="00B30B25">
      <w:pPr>
        <w:autoSpaceDE w:val="0"/>
        <w:spacing w:line="360" w:lineRule="auto"/>
        <w:jc w:val="center"/>
      </w:pPr>
      <w:r w:rsidRPr="00D035F4">
        <w:rPr>
          <w:bCs/>
        </w:rPr>
        <w:t>Presidente da Companhia de Saneamento do Pará</w:t>
      </w:r>
    </w:p>
    <w:p w:rsidR="00B80E1F" w:rsidRDefault="00B80E1F" w:rsidP="002F5B1C">
      <w:pPr>
        <w:autoSpaceDE w:val="0"/>
        <w:spacing w:line="360" w:lineRule="auto"/>
        <w:jc w:val="center"/>
        <w:rPr>
          <w:bCs/>
        </w:rPr>
      </w:pPr>
      <w:bookmarkStart w:id="0" w:name="_GoBack"/>
      <w:bookmarkEnd w:id="0"/>
    </w:p>
    <w:sectPr w:rsidR="00B80E1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503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B1C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B3176"/>
    <w:rsid w:val="00AC2D7A"/>
    <w:rsid w:val="00AD7BC2"/>
    <w:rsid w:val="00AE6158"/>
    <w:rsid w:val="00B01235"/>
    <w:rsid w:val="00B1006F"/>
    <w:rsid w:val="00B11CFF"/>
    <w:rsid w:val="00B25735"/>
    <w:rsid w:val="00B26FBD"/>
    <w:rsid w:val="00B30B25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D2C3E-3A51-4502-9465-42DD53F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6</cp:revision>
  <cp:lastPrinted>2018-05-07T17:36:00Z</cp:lastPrinted>
  <dcterms:created xsi:type="dcterms:W3CDTF">2018-05-07T17:22:00Z</dcterms:created>
  <dcterms:modified xsi:type="dcterms:W3CDTF">2018-05-07T17:36:00Z</dcterms:modified>
</cp:coreProperties>
</file>