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3078" w:rsidRPr="001C4328" w:rsidRDefault="00CD5B5B" w:rsidP="00E92E0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1C4328">
        <w:rPr>
          <w:b/>
          <w:bCs/>
          <w:sz w:val="22"/>
          <w:szCs w:val="22"/>
        </w:rPr>
        <w:t xml:space="preserve">AVISO DE </w:t>
      </w:r>
      <w:r w:rsidR="003E2FEB" w:rsidRPr="001C4328">
        <w:rPr>
          <w:b/>
          <w:bCs/>
          <w:sz w:val="22"/>
          <w:szCs w:val="22"/>
        </w:rPr>
        <w:t xml:space="preserve">LICITAÇÃO </w:t>
      </w:r>
      <w:r w:rsidR="00A91A59" w:rsidRPr="001C4328">
        <w:rPr>
          <w:b/>
          <w:bCs/>
          <w:sz w:val="22"/>
          <w:szCs w:val="22"/>
        </w:rPr>
        <w:t>DESERTA</w:t>
      </w:r>
    </w:p>
    <w:p w:rsidR="0023256D" w:rsidRDefault="009011F2" w:rsidP="00E92E0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 CONVITE </w:t>
      </w:r>
      <w:r w:rsidR="00E257F7" w:rsidRPr="001C4328">
        <w:rPr>
          <w:b/>
          <w:bCs/>
          <w:sz w:val="22"/>
          <w:szCs w:val="22"/>
        </w:rPr>
        <w:t>N° 0</w:t>
      </w:r>
      <w:r w:rsidR="00FD7C3E">
        <w:rPr>
          <w:b/>
          <w:bCs/>
          <w:sz w:val="22"/>
          <w:szCs w:val="22"/>
        </w:rPr>
        <w:t>02</w:t>
      </w:r>
      <w:r w:rsidR="00E257F7" w:rsidRPr="001C4328">
        <w:rPr>
          <w:b/>
          <w:bCs/>
          <w:sz w:val="22"/>
          <w:szCs w:val="22"/>
        </w:rPr>
        <w:t>/201</w:t>
      </w:r>
      <w:r w:rsidR="00FD7C3E">
        <w:rPr>
          <w:b/>
          <w:bCs/>
          <w:sz w:val="22"/>
          <w:szCs w:val="22"/>
        </w:rPr>
        <w:t>8</w:t>
      </w:r>
      <w:r w:rsidR="00E257F7" w:rsidRPr="001C4328">
        <w:rPr>
          <w:b/>
          <w:bCs/>
          <w:sz w:val="22"/>
          <w:szCs w:val="22"/>
        </w:rPr>
        <w:t xml:space="preserve"> – COSANPA</w:t>
      </w:r>
    </w:p>
    <w:p w:rsidR="00E92E04" w:rsidRPr="001C4328" w:rsidRDefault="00E92E04" w:rsidP="00E92E04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1D0B06" w:rsidRDefault="001D0B06" w:rsidP="00C60F9A">
      <w:pPr>
        <w:pStyle w:val="Recuodecorpodetexto2"/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</w:p>
    <w:p w:rsidR="004D5F74" w:rsidRDefault="004D5F74" w:rsidP="00C60F9A">
      <w:pPr>
        <w:pStyle w:val="Recuodecorpodetexto2"/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</w:p>
    <w:p w:rsidR="004D5F74" w:rsidRDefault="004D5F74" w:rsidP="00C60F9A">
      <w:pPr>
        <w:pStyle w:val="Recuodecorpodetexto2"/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</w:p>
    <w:p w:rsidR="001C4328" w:rsidRPr="001D0B06" w:rsidRDefault="001A23B1" w:rsidP="00FD7C3E">
      <w:pPr>
        <w:spacing w:line="276" w:lineRule="auto"/>
        <w:ind w:left="284" w:firstLine="1134"/>
        <w:jc w:val="both"/>
        <w:rPr>
          <w:b/>
        </w:rPr>
      </w:pPr>
      <w:r w:rsidRPr="001C4328">
        <w:rPr>
          <w:sz w:val="22"/>
          <w:szCs w:val="22"/>
        </w:rPr>
        <w:t xml:space="preserve">A Comissão Permanente de Licitação, designada pela </w:t>
      </w:r>
      <w:r w:rsidRPr="001C4328">
        <w:rPr>
          <w:rStyle w:val="Forte"/>
          <w:b w:val="0"/>
          <w:sz w:val="22"/>
          <w:szCs w:val="22"/>
        </w:rPr>
        <w:t xml:space="preserve">Portaria </w:t>
      </w:r>
      <w:r w:rsidR="00BA4F64" w:rsidRPr="001C4328">
        <w:rPr>
          <w:rStyle w:val="Forte"/>
          <w:b w:val="0"/>
          <w:sz w:val="22"/>
          <w:szCs w:val="22"/>
        </w:rPr>
        <w:t>nº</w:t>
      </w:r>
      <w:r w:rsidR="00AB3497">
        <w:rPr>
          <w:rStyle w:val="Forte"/>
          <w:b w:val="0"/>
          <w:sz w:val="22"/>
          <w:szCs w:val="22"/>
        </w:rPr>
        <w:t xml:space="preserve"> </w:t>
      </w:r>
      <w:r w:rsidR="00D159F4" w:rsidRPr="001C4328">
        <w:rPr>
          <w:rStyle w:val="Forte"/>
          <w:b w:val="0"/>
          <w:sz w:val="22"/>
          <w:szCs w:val="22"/>
        </w:rPr>
        <w:t>663</w:t>
      </w:r>
      <w:r w:rsidRPr="001C4328">
        <w:rPr>
          <w:rStyle w:val="Forte"/>
          <w:b w:val="0"/>
          <w:sz w:val="22"/>
          <w:szCs w:val="22"/>
        </w:rPr>
        <w:t>/201</w:t>
      </w:r>
      <w:r w:rsidR="00D81984" w:rsidRPr="001C4328">
        <w:rPr>
          <w:rStyle w:val="Forte"/>
          <w:b w:val="0"/>
          <w:sz w:val="22"/>
          <w:szCs w:val="22"/>
        </w:rPr>
        <w:t>7</w:t>
      </w:r>
      <w:r w:rsidRPr="001C4328">
        <w:rPr>
          <w:rStyle w:val="Forte"/>
          <w:b w:val="0"/>
          <w:sz w:val="22"/>
          <w:szCs w:val="22"/>
        </w:rPr>
        <w:t>-</w:t>
      </w:r>
      <w:r w:rsidR="00200AF0" w:rsidRPr="001C4328">
        <w:rPr>
          <w:rStyle w:val="Forte"/>
          <w:b w:val="0"/>
          <w:sz w:val="22"/>
          <w:szCs w:val="22"/>
        </w:rPr>
        <w:t>COSANPA</w:t>
      </w:r>
      <w:r w:rsidRPr="001C4328">
        <w:rPr>
          <w:rStyle w:val="Forte"/>
          <w:b w:val="0"/>
          <w:sz w:val="22"/>
          <w:szCs w:val="22"/>
        </w:rPr>
        <w:t xml:space="preserve">, </w:t>
      </w:r>
      <w:r w:rsidRPr="001C4328">
        <w:rPr>
          <w:sz w:val="22"/>
          <w:szCs w:val="22"/>
        </w:rPr>
        <w:t xml:space="preserve">torna público aos interessados, que </w:t>
      </w:r>
      <w:r w:rsidR="00AB3497">
        <w:rPr>
          <w:sz w:val="22"/>
          <w:szCs w:val="22"/>
        </w:rPr>
        <w:t>o</w:t>
      </w:r>
      <w:r w:rsidR="008637D7" w:rsidRPr="001C4328">
        <w:rPr>
          <w:sz w:val="22"/>
          <w:szCs w:val="22"/>
        </w:rPr>
        <w:t xml:space="preserve"> </w:t>
      </w:r>
      <w:r w:rsidR="009011F2" w:rsidRPr="00404E28">
        <w:rPr>
          <w:b/>
          <w:sz w:val="22"/>
          <w:szCs w:val="22"/>
        </w:rPr>
        <w:t xml:space="preserve">CONVITE </w:t>
      </w:r>
      <w:r w:rsidR="000B2CCD" w:rsidRPr="00404E28">
        <w:rPr>
          <w:b/>
          <w:sz w:val="22"/>
          <w:szCs w:val="22"/>
        </w:rPr>
        <w:t>N</w:t>
      </w:r>
      <w:r w:rsidRPr="00404E28">
        <w:rPr>
          <w:rStyle w:val="Forte"/>
          <w:b w:val="0"/>
          <w:sz w:val="22"/>
          <w:szCs w:val="22"/>
        </w:rPr>
        <w:t>º</w:t>
      </w:r>
      <w:r w:rsidR="000B2CCD" w:rsidRPr="00404E28">
        <w:rPr>
          <w:rStyle w:val="Forte"/>
          <w:b w:val="0"/>
          <w:sz w:val="22"/>
          <w:szCs w:val="22"/>
        </w:rPr>
        <w:t xml:space="preserve"> </w:t>
      </w:r>
      <w:r w:rsidRPr="00404E28">
        <w:rPr>
          <w:b/>
          <w:sz w:val="22"/>
          <w:szCs w:val="22"/>
        </w:rPr>
        <w:t>0</w:t>
      </w:r>
      <w:r w:rsidR="00FD7C3E" w:rsidRPr="00404E28">
        <w:rPr>
          <w:b/>
          <w:sz w:val="22"/>
          <w:szCs w:val="22"/>
        </w:rPr>
        <w:t>02</w:t>
      </w:r>
      <w:r w:rsidRPr="00404E28">
        <w:rPr>
          <w:rStyle w:val="Forte"/>
          <w:sz w:val="22"/>
          <w:szCs w:val="22"/>
        </w:rPr>
        <w:t>/201</w:t>
      </w:r>
      <w:r w:rsidR="00FD7C3E" w:rsidRPr="00404E28">
        <w:rPr>
          <w:rStyle w:val="Forte"/>
          <w:sz w:val="22"/>
          <w:szCs w:val="22"/>
        </w:rPr>
        <w:t>8</w:t>
      </w:r>
      <w:r w:rsidR="00D13250" w:rsidRPr="00404E28">
        <w:rPr>
          <w:rStyle w:val="Forte"/>
          <w:sz w:val="22"/>
          <w:szCs w:val="22"/>
        </w:rPr>
        <w:t>-</w:t>
      </w:r>
      <w:r w:rsidR="00200AF0" w:rsidRPr="00404E28">
        <w:rPr>
          <w:rStyle w:val="Forte"/>
          <w:sz w:val="22"/>
          <w:szCs w:val="22"/>
        </w:rPr>
        <w:t>COSANPA</w:t>
      </w:r>
      <w:r w:rsidR="00137BAB" w:rsidRPr="001C4328">
        <w:rPr>
          <w:rStyle w:val="Forte"/>
          <w:b w:val="0"/>
          <w:sz w:val="22"/>
          <w:szCs w:val="22"/>
        </w:rPr>
        <w:t>,</w:t>
      </w:r>
      <w:r w:rsidR="000B2CCD">
        <w:rPr>
          <w:rStyle w:val="Forte"/>
          <w:b w:val="0"/>
          <w:sz w:val="22"/>
          <w:szCs w:val="22"/>
        </w:rPr>
        <w:t xml:space="preserve"> </w:t>
      </w:r>
      <w:r w:rsidR="00683F27" w:rsidRPr="001C4328">
        <w:rPr>
          <w:rStyle w:val="Forte"/>
          <w:b w:val="0"/>
          <w:sz w:val="22"/>
          <w:szCs w:val="22"/>
        </w:rPr>
        <w:t xml:space="preserve">que </w:t>
      </w:r>
      <w:r w:rsidR="00D81984" w:rsidRPr="001C4328">
        <w:rPr>
          <w:sz w:val="22"/>
          <w:szCs w:val="22"/>
        </w:rPr>
        <w:t xml:space="preserve">tem como </w:t>
      </w:r>
      <w:r w:rsidR="00420774" w:rsidRPr="001C4328">
        <w:rPr>
          <w:sz w:val="22"/>
          <w:szCs w:val="22"/>
        </w:rPr>
        <w:t xml:space="preserve">objeto, </w:t>
      </w:r>
      <w:r w:rsidR="001D0B06" w:rsidRPr="00792DDF">
        <w:t>a</w:t>
      </w:r>
      <w:r w:rsidR="000B2CCD" w:rsidRPr="000B2CCD">
        <w:t xml:space="preserve"> </w:t>
      </w:r>
      <w:r w:rsidR="00FD7C3E" w:rsidRPr="006716A6">
        <w:rPr>
          <w:color w:val="000000"/>
          <w:shd w:val="clear" w:color="auto" w:fill="FFFFFF"/>
        </w:rPr>
        <w:t>Prestação de serviço de manutenção, suporte e desenvolvimento do projeto de BI –</w:t>
      </w:r>
      <w:r w:rsidR="00FD7C3E">
        <w:rPr>
          <w:color w:val="000000"/>
          <w:shd w:val="clear" w:color="auto" w:fill="FFFFFF"/>
        </w:rPr>
        <w:t xml:space="preserve"> </w:t>
      </w:r>
      <w:r w:rsidR="00FD7C3E" w:rsidRPr="006716A6">
        <w:rPr>
          <w:b/>
          <w:bCs/>
          <w:i/>
          <w:iCs/>
          <w:color w:val="000000"/>
          <w:shd w:val="clear" w:color="auto" w:fill="FFFFFF"/>
        </w:rPr>
        <w:t>Business Intelligence</w:t>
      </w:r>
      <w:r w:rsidR="00FD7C3E" w:rsidRPr="006716A6">
        <w:rPr>
          <w:rStyle w:val="apple-converted-space"/>
          <w:color w:val="000000"/>
          <w:shd w:val="clear" w:color="auto" w:fill="FFFFFF"/>
        </w:rPr>
        <w:t> </w:t>
      </w:r>
      <w:r w:rsidR="00FD7C3E" w:rsidRPr="006716A6">
        <w:rPr>
          <w:color w:val="000000"/>
          <w:shd w:val="clear" w:color="auto" w:fill="FFFFFF"/>
        </w:rPr>
        <w:t>atualmente em uso na Diretoria Financeira da COSANPA, com vistas à continuidade do serviço e desenvolvimento de novos relatórios, gráficos e/ou consultas, Formação de banco de dados para o SPED Fiscal e SPED PIS/COFINS com informações oriundas do sistema GSAN para composição de informações para geração de arquivo de entrega das referidas obrigações</w:t>
      </w:r>
      <w:r w:rsidR="00FD7C3E" w:rsidRPr="006716A6">
        <w:t>.</w:t>
      </w:r>
      <w:r w:rsidR="00FD7C3E">
        <w:t xml:space="preserve"> Conforme Especificação Técnica nº. DF/001/2018. (Anexo I).</w:t>
      </w:r>
      <w:r w:rsidR="00106BA9">
        <w:t xml:space="preserve"> </w:t>
      </w:r>
      <w:r w:rsidR="001D0B06">
        <w:rPr>
          <w:sz w:val="22"/>
          <w:szCs w:val="22"/>
        </w:rPr>
        <w:t xml:space="preserve">Foi </w:t>
      </w:r>
      <w:r w:rsidR="00404E28" w:rsidRPr="001C4328">
        <w:rPr>
          <w:sz w:val="22"/>
          <w:szCs w:val="22"/>
        </w:rPr>
        <w:t>declarad</w:t>
      </w:r>
      <w:r w:rsidR="00404E28">
        <w:rPr>
          <w:sz w:val="22"/>
          <w:szCs w:val="22"/>
        </w:rPr>
        <w:t xml:space="preserve">a </w:t>
      </w:r>
      <w:r w:rsidR="00404E28" w:rsidRPr="00807EBB">
        <w:rPr>
          <w:b/>
          <w:sz w:val="22"/>
          <w:szCs w:val="22"/>
        </w:rPr>
        <w:t>“DESERTA”</w:t>
      </w:r>
      <w:r w:rsidR="00111C07" w:rsidRPr="00807EBB">
        <w:rPr>
          <w:rStyle w:val="Forte"/>
          <w:b w:val="0"/>
          <w:sz w:val="22"/>
          <w:szCs w:val="22"/>
        </w:rPr>
        <w:t>.</w:t>
      </w:r>
      <w:r w:rsidR="00C60F9A">
        <w:rPr>
          <w:rStyle w:val="Forte"/>
          <w:sz w:val="22"/>
          <w:szCs w:val="22"/>
        </w:rPr>
        <w:t xml:space="preserve"> </w:t>
      </w:r>
      <w:r w:rsidR="00111C07" w:rsidRPr="001C4328">
        <w:rPr>
          <w:sz w:val="22"/>
          <w:szCs w:val="22"/>
        </w:rPr>
        <w:t>A</w:t>
      </w:r>
      <w:r w:rsidR="00D64EFE" w:rsidRPr="001C4328">
        <w:rPr>
          <w:sz w:val="22"/>
          <w:szCs w:val="22"/>
        </w:rPr>
        <w:t xml:space="preserve">s razões que motivaram </w:t>
      </w:r>
      <w:r w:rsidR="000361BA" w:rsidRPr="001C4328">
        <w:rPr>
          <w:sz w:val="22"/>
          <w:szCs w:val="22"/>
        </w:rPr>
        <w:t xml:space="preserve">a decisão </w:t>
      </w:r>
      <w:r w:rsidR="00D64EFE" w:rsidRPr="001C4328">
        <w:rPr>
          <w:sz w:val="22"/>
          <w:szCs w:val="22"/>
        </w:rPr>
        <w:t>encontra</w:t>
      </w:r>
      <w:r w:rsidR="000361BA" w:rsidRPr="001C4328">
        <w:rPr>
          <w:sz w:val="22"/>
          <w:szCs w:val="22"/>
        </w:rPr>
        <w:t>m</w:t>
      </w:r>
      <w:r w:rsidR="00D64EFE" w:rsidRPr="001C4328">
        <w:rPr>
          <w:sz w:val="22"/>
          <w:szCs w:val="22"/>
        </w:rPr>
        <w:t xml:space="preserve">-se </w:t>
      </w:r>
      <w:r w:rsidR="00EC4A38" w:rsidRPr="001C4328">
        <w:rPr>
          <w:sz w:val="22"/>
          <w:szCs w:val="22"/>
        </w:rPr>
        <w:t>à</w:t>
      </w:r>
      <w:r w:rsidR="00D64EFE" w:rsidRPr="001C4328">
        <w:rPr>
          <w:sz w:val="22"/>
          <w:szCs w:val="22"/>
        </w:rPr>
        <w:t xml:space="preserve"> disposição dos interessados </w:t>
      </w:r>
      <w:r w:rsidR="004656BE" w:rsidRPr="001C4328">
        <w:rPr>
          <w:sz w:val="22"/>
          <w:szCs w:val="22"/>
        </w:rPr>
        <w:t xml:space="preserve">para consulta na Comissão de Licitação da </w:t>
      </w:r>
      <w:r w:rsidR="00200AF0" w:rsidRPr="001C4328">
        <w:rPr>
          <w:sz w:val="22"/>
          <w:szCs w:val="22"/>
        </w:rPr>
        <w:t>COSANPA</w:t>
      </w:r>
      <w:r w:rsidR="004656BE" w:rsidRPr="001C4328">
        <w:rPr>
          <w:sz w:val="22"/>
          <w:szCs w:val="22"/>
        </w:rPr>
        <w:t>, Av.</w:t>
      </w:r>
      <w:bookmarkStart w:id="0" w:name="_GoBack"/>
      <w:bookmarkEnd w:id="0"/>
      <w:r w:rsidR="00E92E04" w:rsidRPr="001C4328">
        <w:rPr>
          <w:sz w:val="22"/>
          <w:szCs w:val="22"/>
        </w:rPr>
        <w:t xml:space="preserve">Magalhães </w:t>
      </w:r>
      <w:r w:rsidR="00E92E04">
        <w:rPr>
          <w:sz w:val="22"/>
          <w:szCs w:val="22"/>
        </w:rPr>
        <w:t>Barata</w:t>
      </w:r>
      <w:r w:rsidR="004656BE" w:rsidRPr="001C4328">
        <w:rPr>
          <w:sz w:val="22"/>
          <w:szCs w:val="22"/>
        </w:rPr>
        <w:t xml:space="preserve"> n° </w:t>
      </w:r>
      <w:r w:rsidR="00200AF0" w:rsidRPr="001C4328">
        <w:rPr>
          <w:sz w:val="22"/>
          <w:szCs w:val="22"/>
        </w:rPr>
        <w:t>1201</w:t>
      </w:r>
      <w:r w:rsidR="004656BE" w:rsidRPr="001C4328">
        <w:rPr>
          <w:sz w:val="22"/>
          <w:szCs w:val="22"/>
        </w:rPr>
        <w:t xml:space="preserve"> – </w:t>
      </w:r>
      <w:r w:rsidR="000B424C" w:rsidRPr="001C4328">
        <w:rPr>
          <w:sz w:val="22"/>
          <w:szCs w:val="22"/>
        </w:rPr>
        <w:t>São Brás</w:t>
      </w:r>
      <w:r w:rsidR="004656BE" w:rsidRPr="001C4328">
        <w:rPr>
          <w:sz w:val="22"/>
          <w:szCs w:val="22"/>
        </w:rPr>
        <w:t xml:space="preserve"> – Belém</w:t>
      </w:r>
      <w:r w:rsidR="00D40A65" w:rsidRPr="001C4328">
        <w:rPr>
          <w:sz w:val="22"/>
          <w:szCs w:val="22"/>
        </w:rPr>
        <w:t>/</w:t>
      </w:r>
      <w:r w:rsidR="004656BE" w:rsidRPr="001C4328">
        <w:rPr>
          <w:sz w:val="22"/>
          <w:szCs w:val="22"/>
        </w:rPr>
        <w:t>PA.</w:t>
      </w:r>
    </w:p>
    <w:p w:rsidR="001D0B06" w:rsidRDefault="001D0B06" w:rsidP="00341B09">
      <w:pPr>
        <w:pStyle w:val="Normal1"/>
        <w:spacing w:after="120" w:line="360" w:lineRule="auto"/>
        <w:ind w:left="0"/>
        <w:contextualSpacing/>
        <w:rPr>
          <w:sz w:val="22"/>
          <w:szCs w:val="22"/>
        </w:rPr>
      </w:pPr>
    </w:p>
    <w:p w:rsidR="001D0B06" w:rsidRDefault="001D0B06" w:rsidP="00E92E04">
      <w:pPr>
        <w:pStyle w:val="Normal1"/>
        <w:spacing w:after="120" w:line="360" w:lineRule="auto"/>
        <w:ind w:left="0"/>
        <w:contextualSpacing/>
        <w:rPr>
          <w:sz w:val="22"/>
          <w:szCs w:val="22"/>
        </w:rPr>
      </w:pPr>
    </w:p>
    <w:p w:rsidR="0023256D" w:rsidRPr="001C4328" w:rsidRDefault="007E495A" w:rsidP="00106BA9">
      <w:pPr>
        <w:pStyle w:val="Normal1"/>
        <w:spacing w:after="120" w:line="360" w:lineRule="auto"/>
        <w:ind w:left="0" w:firstLine="284"/>
        <w:contextualSpacing/>
        <w:rPr>
          <w:sz w:val="22"/>
          <w:szCs w:val="22"/>
        </w:rPr>
      </w:pPr>
      <w:r w:rsidRPr="001C4328">
        <w:rPr>
          <w:sz w:val="22"/>
          <w:szCs w:val="22"/>
        </w:rPr>
        <w:t>Belém</w:t>
      </w:r>
      <w:r w:rsidR="00F777CC">
        <w:rPr>
          <w:sz w:val="22"/>
          <w:szCs w:val="22"/>
        </w:rPr>
        <w:t xml:space="preserve"> </w:t>
      </w:r>
      <w:r w:rsidR="00111C07" w:rsidRPr="001C4328">
        <w:rPr>
          <w:sz w:val="22"/>
          <w:szCs w:val="22"/>
        </w:rPr>
        <w:t>–</w:t>
      </w:r>
      <w:r w:rsidR="006A4AA7" w:rsidRPr="001C4328">
        <w:rPr>
          <w:sz w:val="22"/>
          <w:szCs w:val="22"/>
        </w:rPr>
        <w:t xml:space="preserve"> Pará</w:t>
      </w:r>
      <w:r w:rsidRPr="001C4328">
        <w:rPr>
          <w:sz w:val="22"/>
          <w:szCs w:val="22"/>
        </w:rPr>
        <w:t xml:space="preserve">, </w:t>
      </w:r>
      <w:r w:rsidR="001D0B06">
        <w:rPr>
          <w:sz w:val="22"/>
          <w:szCs w:val="22"/>
        </w:rPr>
        <w:t>1</w:t>
      </w:r>
      <w:r w:rsidR="00FD7C3E">
        <w:rPr>
          <w:sz w:val="22"/>
          <w:szCs w:val="22"/>
        </w:rPr>
        <w:t>2</w:t>
      </w:r>
      <w:r w:rsidR="00341B09">
        <w:rPr>
          <w:sz w:val="22"/>
          <w:szCs w:val="22"/>
        </w:rPr>
        <w:t xml:space="preserve"> </w:t>
      </w:r>
      <w:r w:rsidR="00CD5B5B" w:rsidRPr="001C4328">
        <w:rPr>
          <w:sz w:val="22"/>
          <w:szCs w:val="22"/>
        </w:rPr>
        <w:t>de</w:t>
      </w:r>
      <w:r w:rsidR="008A1F74" w:rsidRPr="001C4328">
        <w:rPr>
          <w:sz w:val="22"/>
          <w:szCs w:val="22"/>
        </w:rPr>
        <w:t xml:space="preserve"> </w:t>
      </w:r>
      <w:r w:rsidR="00FD7C3E">
        <w:rPr>
          <w:sz w:val="22"/>
          <w:szCs w:val="22"/>
        </w:rPr>
        <w:t>março</w:t>
      </w:r>
      <w:r w:rsidR="00341B09">
        <w:rPr>
          <w:sz w:val="22"/>
          <w:szCs w:val="22"/>
        </w:rPr>
        <w:t xml:space="preserve"> </w:t>
      </w:r>
      <w:r w:rsidR="00CD5B5B" w:rsidRPr="001C4328">
        <w:rPr>
          <w:sz w:val="22"/>
          <w:szCs w:val="22"/>
        </w:rPr>
        <w:t>de 201</w:t>
      </w:r>
      <w:r w:rsidR="00FD7C3E">
        <w:rPr>
          <w:sz w:val="22"/>
          <w:szCs w:val="22"/>
        </w:rPr>
        <w:t>8</w:t>
      </w:r>
      <w:r w:rsidR="00CD5B5B" w:rsidRPr="001C4328">
        <w:rPr>
          <w:sz w:val="22"/>
          <w:szCs w:val="22"/>
        </w:rPr>
        <w:t>.</w:t>
      </w:r>
    </w:p>
    <w:p w:rsidR="0023256D" w:rsidRPr="001C4328" w:rsidRDefault="0023256D" w:rsidP="00E92E04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</w:p>
    <w:p w:rsidR="001D0B06" w:rsidRDefault="001D0B06" w:rsidP="008A1F74">
      <w:pPr>
        <w:pStyle w:val="Normal1"/>
        <w:spacing w:after="120" w:line="360" w:lineRule="auto"/>
        <w:ind w:left="0" w:firstLine="1418"/>
        <w:contextualSpacing/>
        <w:jc w:val="center"/>
        <w:rPr>
          <w:bCs/>
          <w:sz w:val="22"/>
          <w:szCs w:val="22"/>
        </w:rPr>
      </w:pPr>
    </w:p>
    <w:p w:rsidR="001C4328" w:rsidRDefault="00420774" w:rsidP="00420774">
      <w:pPr>
        <w:pStyle w:val="Normal1"/>
        <w:spacing w:after="120" w:line="360" w:lineRule="auto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9A7E93" w:rsidRPr="001C4328">
        <w:rPr>
          <w:bCs/>
          <w:sz w:val="22"/>
          <w:szCs w:val="22"/>
        </w:rPr>
        <w:t>Ana Beatriz de Souza Oliveira</w:t>
      </w:r>
    </w:p>
    <w:p w:rsidR="00CD5B5B" w:rsidRPr="001C4328" w:rsidRDefault="00420774" w:rsidP="00420774">
      <w:pPr>
        <w:pStyle w:val="Normal1"/>
        <w:spacing w:after="120" w:line="360" w:lineRule="auto"/>
        <w:ind w:left="0" w:firstLine="1418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7E495A" w:rsidRPr="001C4328">
        <w:rPr>
          <w:bCs/>
          <w:sz w:val="22"/>
          <w:szCs w:val="22"/>
        </w:rPr>
        <w:t>Presidente da</w:t>
      </w:r>
      <w:r w:rsidR="00EF7D9C" w:rsidRPr="001C4328">
        <w:rPr>
          <w:bCs/>
          <w:sz w:val="22"/>
          <w:szCs w:val="22"/>
        </w:rPr>
        <w:t xml:space="preserve"> Comissão Permanente de Licitação</w:t>
      </w:r>
    </w:p>
    <w:p w:rsidR="001D0B06" w:rsidRDefault="001D0B06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9011F2" w:rsidRDefault="009011F2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D81984" w:rsidRPr="001C4328" w:rsidRDefault="00876E18" w:rsidP="008A1F74">
      <w:pPr>
        <w:autoSpaceDE w:val="0"/>
        <w:spacing w:line="360" w:lineRule="auto"/>
        <w:jc w:val="center"/>
        <w:rPr>
          <w:bCs/>
          <w:sz w:val="22"/>
          <w:szCs w:val="22"/>
        </w:rPr>
      </w:pPr>
      <w:r w:rsidRPr="001C4328">
        <w:rPr>
          <w:bCs/>
          <w:sz w:val="22"/>
          <w:szCs w:val="22"/>
        </w:rPr>
        <w:t>Clá</w:t>
      </w:r>
      <w:r w:rsidR="00D81984" w:rsidRPr="001C4328">
        <w:rPr>
          <w:bCs/>
          <w:sz w:val="22"/>
          <w:szCs w:val="22"/>
        </w:rPr>
        <w:t>udio Luciano da Rocha Conde</w:t>
      </w:r>
    </w:p>
    <w:p w:rsidR="000B424C" w:rsidRPr="001C4328" w:rsidRDefault="000B424C" w:rsidP="008A1F74">
      <w:pPr>
        <w:autoSpaceDE w:val="0"/>
        <w:spacing w:line="360" w:lineRule="auto"/>
        <w:jc w:val="center"/>
        <w:rPr>
          <w:sz w:val="22"/>
          <w:szCs w:val="22"/>
        </w:rPr>
      </w:pPr>
      <w:r w:rsidRPr="001C4328">
        <w:rPr>
          <w:bCs/>
          <w:sz w:val="22"/>
          <w:szCs w:val="22"/>
        </w:rPr>
        <w:t>Presidente da Companhia de Saneamento do Pará</w:t>
      </w:r>
      <w:r w:rsidRPr="001C4328">
        <w:rPr>
          <w:sz w:val="22"/>
          <w:szCs w:val="22"/>
        </w:rPr>
        <w:t>.</w:t>
      </w:r>
    </w:p>
    <w:p w:rsidR="00CD5B5B" w:rsidRPr="001C4328" w:rsidRDefault="00CD5B5B" w:rsidP="00E92E04">
      <w:pPr>
        <w:autoSpaceDE w:val="0"/>
        <w:spacing w:line="360" w:lineRule="auto"/>
        <w:jc w:val="center"/>
        <w:rPr>
          <w:sz w:val="22"/>
          <w:szCs w:val="22"/>
        </w:rPr>
      </w:pPr>
    </w:p>
    <w:sectPr w:rsidR="00CD5B5B" w:rsidRPr="001C432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CC" w:rsidRDefault="00F777CC">
      <w:r>
        <w:separator/>
      </w:r>
    </w:p>
  </w:endnote>
  <w:endnote w:type="continuationSeparator" w:id="1">
    <w:p w:rsidR="00F777CC" w:rsidRDefault="00F7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CC" w:rsidRDefault="00F777CC">
      <w:r>
        <w:separator/>
      </w:r>
    </w:p>
  </w:footnote>
  <w:footnote w:type="continuationSeparator" w:id="1">
    <w:p w:rsidR="00F777CC" w:rsidRDefault="00F7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CC" w:rsidRDefault="00F777CC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7CC" w:rsidRDefault="00F777CC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F777CC" w:rsidRPr="003072D8" w:rsidRDefault="00F777CC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A96C17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4838"/>
    <w:rsid w:val="00085FAA"/>
    <w:rsid w:val="0009097F"/>
    <w:rsid w:val="000A1DD0"/>
    <w:rsid w:val="000B2CCD"/>
    <w:rsid w:val="000B424C"/>
    <w:rsid w:val="000C45EE"/>
    <w:rsid w:val="000D351B"/>
    <w:rsid w:val="000D4CE6"/>
    <w:rsid w:val="000E46A8"/>
    <w:rsid w:val="000F0A0D"/>
    <w:rsid w:val="000F1AB6"/>
    <w:rsid w:val="000F4B76"/>
    <w:rsid w:val="00105185"/>
    <w:rsid w:val="00106BA9"/>
    <w:rsid w:val="00110ED3"/>
    <w:rsid w:val="001112DD"/>
    <w:rsid w:val="00111C07"/>
    <w:rsid w:val="00123D2F"/>
    <w:rsid w:val="00131A53"/>
    <w:rsid w:val="00137BAB"/>
    <w:rsid w:val="00152A0D"/>
    <w:rsid w:val="001540A6"/>
    <w:rsid w:val="00160121"/>
    <w:rsid w:val="0016629E"/>
    <w:rsid w:val="0018574E"/>
    <w:rsid w:val="00194003"/>
    <w:rsid w:val="001A23B1"/>
    <w:rsid w:val="001A30A8"/>
    <w:rsid w:val="001A4708"/>
    <w:rsid w:val="001B2A21"/>
    <w:rsid w:val="001B517F"/>
    <w:rsid w:val="001B7CC4"/>
    <w:rsid w:val="001C4328"/>
    <w:rsid w:val="001C4A6E"/>
    <w:rsid w:val="001C5967"/>
    <w:rsid w:val="001C7469"/>
    <w:rsid w:val="001D0B06"/>
    <w:rsid w:val="001D7C01"/>
    <w:rsid w:val="001E29C1"/>
    <w:rsid w:val="001F4CBA"/>
    <w:rsid w:val="001F51B2"/>
    <w:rsid w:val="001F5618"/>
    <w:rsid w:val="00200AF0"/>
    <w:rsid w:val="00205213"/>
    <w:rsid w:val="002202FE"/>
    <w:rsid w:val="0023256D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B1D90"/>
    <w:rsid w:val="002F5E6B"/>
    <w:rsid w:val="00304C2F"/>
    <w:rsid w:val="003072D8"/>
    <w:rsid w:val="00330A05"/>
    <w:rsid w:val="003331DE"/>
    <w:rsid w:val="00334290"/>
    <w:rsid w:val="00341B09"/>
    <w:rsid w:val="0034495C"/>
    <w:rsid w:val="003620A2"/>
    <w:rsid w:val="003662E1"/>
    <w:rsid w:val="00371A06"/>
    <w:rsid w:val="00374C88"/>
    <w:rsid w:val="00377456"/>
    <w:rsid w:val="00391B4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F05C0"/>
    <w:rsid w:val="003F3C45"/>
    <w:rsid w:val="003F49CD"/>
    <w:rsid w:val="003F5F23"/>
    <w:rsid w:val="00404E28"/>
    <w:rsid w:val="0041330E"/>
    <w:rsid w:val="00415DEC"/>
    <w:rsid w:val="00420774"/>
    <w:rsid w:val="00422FBF"/>
    <w:rsid w:val="00433703"/>
    <w:rsid w:val="004453BA"/>
    <w:rsid w:val="00451072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D5F74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74A4F"/>
    <w:rsid w:val="00676550"/>
    <w:rsid w:val="006766F8"/>
    <w:rsid w:val="00683F27"/>
    <w:rsid w:val="00687955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70543B"/>
    <w:rsid w:val="00714C23"/>
    <w:rsid w:val="0072707C"/>
    <w:rsid w:val="00727799"/>
    <w:rsid w:val="007314B4"/>
    <w:rsid w:val="00732992"/>
    <w:rsid w:val="007430FB"/>
    <w:rsid w:val="0075749B"/>
    <w:rsid w:val="00773427"/>
    <w:rsid w:val="007768F8"/>
    <w:rsid w:val="00785CD0"/>
    <w:rsid w:val="00796B61"/>
    <w:rsid w:val="007C45B9"/>
    <w:rsid w:val="007D20C0"/>
    <w:rsid w:val="007D718D"/>
    <w:rsid w:val="007E495A"/>
    <w:rsid w:val="007F747D"/>
    <w:rsid w:val="0080155C"/>
    <w:rsid w:val="00807EBB"/>
    <w:rsid w:val="00815483"/>
    <w:rsid w:val="00823CD4"/>
    <w:rsid w:val="00840EA2"/>
    <w:rsid w:val="008417CB"/>
    <w:rsid w:val="00860836"/>
    <w:rsid w:val="008637D7"/>
    <w:rsid w:val="00873B87"/>
    <w:rsid w:val="00876E18"/>
    <w:rsid w:val="00886993"/>
    <w:rsid w:val="00887D54"/>
    <w:rsid w:val="00893078"/>
    <w:rsid w:val="008967C0"/>
    <w:rsid w:val="008A1F74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1F2"/>
    <w:rsid w:val="009015AB"/>
    <w:rsid w:val="00904881"/>
    <w:rsid w:val="00910767"/>
    <w:rsid w:val="00911C0D"/>
    <w:rsid w:val="00913D36"/>
    <w:rsid w:val="00920047"/>
    <w:rsid w:val="0093486B"/>
    <w:rsid w:val="00935FFD"/>
    <w:rsid w:val="00943692"/>
    <w:rsid w:val="00952D4D"/>
    <w:rsid w:val="00961192"/>
    <w:rsid w:val="0097105A"/>
    <w:rsid w:val="00972C47"/>
    <w:rsid w:val="00976F61"/>
    <w:rsid w:val="00984B83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B3497"/>
    <w:rsid w:val="00AC2D7A"/>
    <w:rsid w:val="00AC6FAD"/>
    <w:rsid w:val="00AD7BC2"/>
    <w:rsid w:val="00AE6158"/>
    <w:rsid w:val="00B01235"/>
    <w:rsid w:val="00B01FA1"/>
    <w:rsid w:val="00B11CFF"/>
    <w:rsid w:val="00B25735"/>
    <w:rsid w:val="00B26FBD"/>
    <w:rsid w:val="00B344A5"/>
    <w:rsid w:val="00B35773"/>
    <w:rsid w:val="00B35875"/>
    <w:rsid w:val="00B40B57"/>
    <w:rsid w:val="00B4362C"/>
    <w:rsid w:val="00B4715A"/>
    <w:rsid w:val="00B524E3"/>
    <w:rsid w:val="00B651F9"/>
    <w:rsid w:val="00B87B78"/>
    <w:rsid w:val="00B9337A"/>
    <w:rsid w:val="00BA4F64"/>
    <w:rsid w:val="00BA6EF7"/>
    <w:rsid w:val="00BC19F4"/>
    <w:rsid w:val="00BD1872"/>
    <w:rsid w:val="00BD650F"/>
    <w:rsid w:val="00BE278F"/>
    <w:rsid w:val="00BE29F7"/>
    <w:rsid w:val="00BE500F"/>
    <w:rsid w:val="00BF4D24"/>
    <w:rsid w:val="00C15510"/>
    <w:rsid w:val="00C239D9"/>
    <w:rsid w:val="00C343A7"/>
    <w:rsid w:val="00C36B49"/>
    <w:rsid w:val="00C4499A"/>
    <w:rsid w:val="00C50B64"/>
    <w:rsid w:val="00C54D53"/>
    <w:rsid w:val="00C55FF7"/>
    <w:rsid w:val="00C60F9A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5466"/>
    <w:rsid w:val="00D044A6"/>
    <w:rsid w:val="00D13250"/>
    <w:rsid w:val="00D1407A"/>
    <w:rsid w:val="00D159F4"/>
    <w:rsid w:val="00D22E0B"/>
    <w:rsid w:val="00D31C68"/>
    <w:rsid w:val="00D40A65"/>
    <w:rsid w:val="00D63B92"/>
    <w:rsid w:val="00D64EFE"/>
    <w:rsid w:val="00D6710A"/>
    <w:rsid w:val="00D72927"/>
    <w:rsid w:val="00D76117"/>
    <w:rsid w:val="00D81984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077C6"/>
    <w:rsid w:val="00E213A3"/>
    <w:rsid w:val="00E23570"/>
    <w:rsid w:val="00E240B0"/>
    <w:rsid w:val="00E257F7"/>
    <w:rsid w:val="00E33B46"/>
    <w:rsid w:val="00E34CD8"/>
    <w:rsid w:val="00E43B4E"/>
    <w:rsid w:val="00E46A0C"/>
    <w:rsid w:val="00E54310"/>
    <w:rsid w:val="00E55223"/>
    <w:rsid w:val="00E64267"/>
    <w:rsid w:val="00E723C6"/>
    <w:rsid w:val="00E80DEB"/>
    <w:rsid w:val="00E92E04"/>
    <w:rsid w:val="00E95BF1"/>
    <w:rsid w:val="00EA3960"/>
    <w:rsid w:val="00EA64AD"/>
    <w:rsid w:val="00EB1236"/>
    <w:rsid w:val="00EC0B3A"/>
    <w:rsid w:val="00EC4A38"/>
    <w:rsid w:val="00ED658A"/>
    <w:rsid w:val="00EF0887"/>
    <w:rsid w:val="00EF7D9C"/>
    <w:rsid w:val="00F1283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7CC"/>
    <w:rsid w:val="00F77814"/>
    <w:rsid w:val="00F975A4"/>
    <w:rsid w:val="00FA05A2"/>
    <w:rsid w:val="00FA10C7"/>
    <w:rsid w:val="00FA23CD"/>
    <w:rsid w:val="00FA2C4C"/>
    <w:rsid w:val="00FA3760"/>
    <w:rsid w:val="00FB0384"/>
    <w:rsid w:val="00FB3AB6"/>
    <w:rsid w:val="00FB3F14"/>
    <w:rsid w:val="00FD7C3E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391B41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D0B06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0B06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FD7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BF49-50F9-446C-95B6-6069B88E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00579-7</cp:lastModifiedBy>
  <cp:revision>5</cp:revision>
  <cp:lastPrinted>2018-03-12T16:38:00Z</cp:lastPrinted>
  <dcterms:created xsi:type="dcterms:W3CDTF">2018-03-12T15:10:00Z</dcterms:created>
  <dcterms:modified xsi:type="dcterms:W3CDTF">2018-03-12T16:55:00Z</dcterms:modified>
</cp:coreProperties>
</file>