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735" w:rsidRPr="001F5618" w:rsidRDefault="00B25735" w:rsidP="005C240B">
      <w:pPr>
        <w:autoSpaceDE w:val="0"/>
        <w:rPr>
          <w:b/>
          <w:bCs/>
        </w:rPr>
      </w:pPr>
    </w:p>
    <w:p w:rsidR="00C37F21" w:rsidRPr="0003031F" w:rsidRDefault="00C37F21" w:rsidP="0003031F">
      <w:pPr>
        <w:spacing w:line="276" w:lineRule="auto"/>
        <w:jc w:val="center"/>
        <w:rPr>
          <w:b/>
        </w:rPr>
      </w:pPr>
      <w:r w:rsidRPr="0003031F">
        <w:rPr>
          <w:b/>
        </w:rPr>
        <w:t>SESSÃO DE PROSSEGUIMENTO</w:t>
      </w:r>
    </w:p>
    <w:p w:rsidR="00C37F21" w:rsidRDefault="008E1C06" w:rsidP="0003031F">
      <w:pPr>
        <w:spacing w:line="276" w:lineRule="auto"/>
        <w:jc w:val="center"/>
        <w:rPr>
          <w:b/>
        </w:rPr>
      </w:pPr>
      <w:r w:rsidRPr="0003031F">
        <w:rPr>
          <w:b/>
        </w:rPr>
        <w:t>CONCORRÊNCIA PÚBLICA</w:t>
      </w:r>
      <w:r w:rsidR="0062611D" w:rsidRPr="0003031F">
        <w:rPr>
          <w:b/>
        </w:rPr>
        <w:t xml:space="preserve"> Nº </w:t>
      </w:r>
      <w:r w:rsidR="007C4152" w:rsidRPr="0003031F">
        <w:rPr>
          <w:b/>
        </w:rPr>
        <w:t>0</w:t>
      </w:r>
      <w:r w:rsidR="00FD2677" w:rsidRPr="0003031F">
        <w:rPr>
          <w:b/>
        </w:rPr>
        <w:t>10</w:t>
      </w:r>
      <w:r w:rsidR="0062611D" w:rsidRPr="0003031F">
        <w:rPr>
          <w:b/>
        </w:rPr>
        <w:t>/201</w:t>
      </w:r>
      <w:r w:rsidR="00887DFE" w:rsidRPr="0003031F">
        <w:rPr>
          <w:b/>
        </w:rPr>
        <w:t>7</w:t>
      </w:r>
      <w:r w:rsidR="0040408D" w:rsidRPr="0003031F">
        <w:rPr>
          <w:b/>
        </w:rPr>
        <w:t>-</w:t>
      </w:r>
      <w:r w:rsidR="00182453" w:rsidRPr="0003031F">
        <w:rPr>
          <w:b/>
        </w:rPr>
        <w:t>COSANPA</w:t>
      </w:r>
      <w:r w:rsidR="00EE5457" w:rsidRPr="0003031F">
        <w:rPr>
          <w:b/>
        </w:rPr>
        <w:t>-PA.</w:t>
      </w:r>
    </w:p>
    <w:p w:rsidR="0003031F" w:rsidRPr="0003031F" w:rsidRDefault="0003031F" w:rsidP="0003031F">
      <w:pPr>
        <w:spacing w:line="276" w:lineRule="auto"/>
        <w:jc w:val="center"/>
      </w:pPr>
    </w:p>
    <w:p w:rsidR="00C37F21" w:rsidRDefault="00C37F21" w:rsidP="0003031F">
      <w:pPr>
        <w:spacing w:line="276" w:lineRule="auto"/>
        <w:ind w:firstLine="1843"/>
        <w:jc w:val="both"/>
      </w:pPr>
      <w:r w:rsidRPr="0003031F">
        <w:t xml:space="preserve">A Companhia de Saneamento do Pará – COSANPA, através da Comissão Permanente de Licitação – CPL, </w:t>
      </w:r>
      <w:r w:rsidRPr="0003031F">
        <w:rPr>
          <w:b/>
        </w:rPr>
        <w:t xml:space="preserve">CONVOCA </w:t>
      </w:r>
      <w:r w:rsidRPr="0003031F">
        <w:t>as</w:t>
      </w:r>
      <w:r w:rsidRPr="0003031F">
        <w:rPr>
          <w:b/>
        </w:rPr>
        <w:t xml:space="preserve"> </w:t>
      </w:r>
      <w:r w:rsidRPr="0003031F">
        <w:rPr>
          <w:iCs/>
          <w:color w:val="000000"/>
        </w:rPr>
        <w:t xml:space="preserve">empresas/Licitantes: </w:t>
      </w:r>
      <w:r w:rsidRPr="0003031F">
        <w:rPr>
          <w:b/>
          <w:iCs/>
          <w:color w:val="000000"/>
        </w:rPr>
        <w:t>1-</w:t>
      </w:r>
      <w:r w:rsidRPr="0003031F">
        <w:rPr>
          <w:iCs/>
          <w:color w:val="000000"/>
        </w:rPr>
        <w:t xml:space="preserve"> </w:t>
      </w:r>
      <w:r w:rsidRPr="0003031F">
        <w:rPr>
          <w:rFonts w:cs="Aharoni"/>
          <w:b/>
        </w:rPr>
        <w:t xml:space="preserve">CONSTRUTORA MELLO DE AZEVEDO S/A, </w:t>
      </w:r>
      <w:r w:rsidRPr="0003031F">
        <w:rPr>
          <w:rFonts w:cs="Aharoni"/>
        </w:rPr>
        <w:t xml:space="preserve">CNPJ:17.154.899/0001-08; </w:t>
      </w:r>
      <w:r w:rsidRPr="0003031F">
        <w:rPr>
          <w:rFonts w:cs="Aharoni"/>
          <w:b/>
        </w:rPr>
        <w:t xml:space="preserve">2- CONSÓRCIO SDC- SANTAREM, </w:t>
      </w:r>
      <w:r w:rsidRPr="0003031F">
        <w:rPr>
          <w:rFonts w:cs="Aharoni"/>
        </w:rPr>
        <w:t>sendo a empresa líder CONSTRUTORA SANCHES TRIPOLONI LTDA</w:t>
      </w:r>
      <w:r w:rsidRPr="0003031F">
        <w:rPr>
          <w:rFonts w:cs="Aharoni"/>
          <w:b/>
        </w:rPr>
        <w:t xml:space="preserve"> </w:t>
      </w:r>
      <w:r w:rsidRPr="0003031F">
        <w:rPr>
          <w:rFonts w:cs="Aharoni"/>
        </w:rPr>
        <w:t xml:space="preserve">CNPJ:53.502.652/0001-05; </w:t>
      </w:r>
      <w:r w:rsidRPr="0003031F">
        <w:rPr>
          <w:b/>
        </w:rPr>
        <w:t xml:space="preserve">3- CONSÓRCIO MELHOR FORMA-TRIX, </w:t>
      </w:r>
      <w:r w:rsidRPr="0003031F">
        <w:t>sendo a empresa líder MELHOR FORMA CONSTRUTORA LTDA</w:t>
      </w:r>
      <w:r w:rsidRPr="0003031F">
        <w:rPr>
          <w:b/>
        </w:rPr>
        <w:t xml:space="preserve">, </w:t>
      </w:r>
      <w:r w:rsidRPr="0003031F">
        <w:t xml:space="preserve">CNPJ: 15.180.650/0001-33; </w:t>
      </w:r>
      <w:r w:rsidRPr="0003031F">
        <w:rPr>
          <w:b/>
        </w:rPr>
        <w:t>4-  CONSTRUTORA A. GASPAR S/A,</w:t>
      </w:r>
      <w:r w:rsidRPr="0003031F">
        <w:t xml:space="preserve"> CNPJ:08.323.347/0001-87; </w:t>
      </w:r>
      <w:r w:rsidRPr="0003031F">
        <w:rPr>
          <w:b/>
        </w:rPr>
        <w:t xml:space="preserve">5- MRM CONSTRUTORA LTDA, </w:t>
      </w:r>
      <w:r w:rsidRPr="0003031F">
        <w:t xml:space="preserve">CNPJ: 13.578.869/0001-60; </w:t>
      </w:r>
      <w:r w:rsidRPr="0003031F">
        <w:rPr>
          <w:b/>
        </w:rPr>
        <w:t xml:space="preserve">6. CONSÓRCIO SCC- SANTARÉM, </w:t>
      </w:r>
      <w:r w:rsidRPr="0003031F">
        <w:t>sendo a empresa líder SAHLIAH ENGENHARIA LTDA</w:t>
      </w:r>
      <w:r w:rsidRPr="0003031F">
        <w:rPr>
          <w:b/>
        </w:rPr>
        <w:t>,</w:t>
      </w:r>
      <w:r w:rsidRPr="0003031F">
        <w:t xml:space="preserve"> CNPJ: 14.081.122/0001-64; </w:t>
      </w:r>
      <w:r w:rsidRPr="0003031F">
        <w:rPr>
          <w:b/>
        </w:rPr>
        <w:t xml:space="preserve">7- CONSÓRCIO CMT- ENGESOFT </w:t>
      </w:r>
      <w:r w:rsidRPr="0003031F">
        <w:t>sendo a empresa</w:t>
      </w:r>
      <w:r w:rsidRPr="0003031F">
        <w:rPr>
          <w:b/>
        </w:rPr>
        <w:t xml:space="preserve"> </w:t>
      </w:r>
      <w:r w:rsidRPr="0003031F">
        <w:t>líder CMT ENGENHARIA EIRELI,</w:t>
      </w:r>
      <w:r w:rsidRPr="0003031F">
        <w:rPr>
          <w:b/>
        </w:rPr>
        <w:t xml:space="preserve"> </w:t>
      </w:r>
      <w:r w:rsidRPr="0003031F">
        <w:t xml:space="preserve">CNPJ: 17.194.077/0001-42; </w:t>
      </w:r>
      <w:r w:rsidRPr="0003031F">
        <w:rPr>
          <w:b/>
        </w:rPr>
        <w:t>8-PAULITEC CONSTRUÇÕES LTDA,</w:t>
      </w:r>
      <w:r w:rsidRPr="0003031F">
        <w:t xml:space="preserve"> CNPJ:49.437.809/0001-74; </w:t>
      </w:r>
      <w:r w:rsidRPr="0003031F">
        <w:rPr>
          <w:b/>
        </w:rPr>
        <w:t xml:space="preserve">9- CONSÓRCIO INFRACON CONATA COMIM PADOVA-SANTARÉM </w:t>
      </w:r>
      <w:r w:rsidRPr="0003031F">
        <w:t>sendo a empresa líder INFRACON ENGENHARIA E COMÉRCIO LTDA</w:t>
      </w:r>
      <w:r w:rsidRPr="0003031F">
        <w:rPr>
          <w:b/>
        </w:rPr>
        <w:t xml:space="preserve">, </w:t>
      </w:r>
      <w:r w:rsidRPr="0003031F">
        <w:t xml:space="preserve">CNPJ: 57.444.283/0001-88; </w:t>
      </w:r>
      <w:r w:rsidRPr="0003031F">
        <w:rPr>
          <w:b/>
        </w:rPr>
        <w:t>10-CONSÓRCIO SANTARÉM,</w:t>
      </w:r>
      <w:r w:rsidRPr="0003031F">
        <w:t xml:space="preserve"> sendo a empresa líder COSAMPA PROJETOS E CONSTRUÇÕES LTDA</w:t>
      </w:r>
      <w:r w:rsidRPr="0003031F">
        <w:rPr>
          <w:b/>
        </w:rPr>
        <w:t xml:space="preserve">, </w:t>
      </w:r>
      <w:r w:rsidRPr="0003031F">
        <w:t xml:space="preserve"> CNPJ:03.006.548/0001-37, para a Sessão de Prosseguimento do certame, objetivando abertura do involucro nº 02 (Proposta Comercial)</w:t>
      </w:r>
      <w:r w:rsidRPr="0003031F">
        <w:rPr>
          <w:b/>
        </w:rPr>
        <w:t xml:space="preserve">, </w:t>
      </w:r>
      <w:r w:rsidRPr="0003031F">
        <w:t xml:space="preserve">que tem como objeto Contratação de Empresa de Engenharia para Execução de Obras e Serviços, incluindo a Elaboração do Projeto Executivo Complementar e o Fornecimento de Materiais e Equipamentos, para a Ampliação do Sistema de Abastecimento de Água do Município de SANTARÉM, Estado do Pará. </w:t>
      </w:r>
    </w:p>
    <w:p w:rsidR="0003031F" w:rsidRDefault="0003031F" w:rsidP="0003031F">
      <w:pPr>
        <w:spacing w:line="276" w:lineRule="auto"/>
        <w:ind w:firstLine="1843"/>
        <w:jc w:val="both"/>
      </w:pPr>
    </w:p>
    <w:p w:rsidR="0003031F" w:rsidRPr="0003031F" w:rsidRDefault="0003031F" w:rsidP="0003031F">
      <w:pPr>
        <w:spacing w:line="276" w:lineRule="auto"/>
        <w:ind w:firstLine="1843"/>
        <w:jc w:val="both"/>
      </w:pPr>
    </w:p>
    <w:p w:rsidR="003C28FF" w:rsidRPr="0003031F" w:rsidRDefault="00C37F21" w:rsidP="0003031F">
      <w:pPr>
        <w:spacing w:line="276" w:lineRule="auto"/>
        <w:ind w:firstLine="1843"/>
        <w:jc w:val="both"/>
      </w:pPr>
      <w:r w:rsidRPr="0003031F">
        <w:t xml:space="preserve">A sessão de Prosseguimento ocorrerá no </w:t>
      </w:r>
      <w:r w:rsidRPr="0003031F">
        <w:rPr>
          <w:b/>
        </w:rPr>
        <w:t>dia 29</w:t>
      </w:r>
      <w:r w:rsidRPr="0003031F">
        <w:rPr>
          <w:b/>
          <w:bCs/>
        </w:rPr>
        <w:t xml:space="preserve"> de maio de 2018 </w:t>
      </w:r>
      <w:r w:rsidRPr="0003031F">
        <w:rPr>
          <w:b/>
        </w:rPr>
        <w:t>às 10h00min (dez) horas,</w:t>
      </w:r>
      <w:r w:rsidRPr="0003031F">
        <w:t xml:space="preserve"> </w:t>
      </w:r>
      <w:r w:rsidRPr="0003031F">
        <w:rPr>
          <w:color w:val="000000" w:themeColor="text1"/>
        </w:rPr>
        <w:t xml:space="preserve">na </w:t>
      </w:r>
      <w:r w:rsidRPr="0003031F">
        <w:rPr>
          <w:b/>
          <w:color w:val="000000" w:themeColor="text1"/>
          <w:u w:val="single"/>
        </w:rPr>
        <w:t xml:space="preserve">sala de reunião da Presidência </w:t>
      </w:r>
      <w:r w:rsidRPr="0003031F">
        <w:rPr>
          <w:color w:val="000000" w:themeColor="text1"/>
        </w:rPr>
        <w:t xml:space="preserve">na sede da </w:t>
      </w:r>
      <w:r w:rsidRPr="0003031F">
        <w:rPr>
          <w:b/>
          <w:color w:val="000000" w:themeColor="text1"/>
        </w:rPr>
        <w:t>COMPANHIA DE SANEAMENTO DO PARÁ – COSANPA</w:t>
      </w:r>
      <w:r w:rsidRPr="0003031F">
        <w:rPr>
          <w:color w:val="000000" w:themeColor="text1"/>
        </w:rPr>
        <w:t>, localizada na Av. Magalhães Barata, nº 1201, Bairro São Brás, CEP 66060-901, Belém-PA.</w:t>
      </w:r>
    </w:p>
    <w:p w:rsidR="0003031F" w:rsidRDefault="0003031F" w:rsidP="0003031F">
      <w:pPr>
        <w:spacing w:line="276" w:lineRule="auto"/>
        <w:ind w:firstLine="851"/>
      </w:pPr>
    </w:p>
    <w:p w:rsidR="00C37F21" w:rsidRPr="0003031F" w:rsidRDefault="00C37F21" w:rsidP="0003031F">
      <w:pPr>
        <w:spacing w:line="276" w:lineRule="auto"/>
        <w:ind w:firstLine="851"/>
      </w:pPr>
      <w:bookmarkStart w:id="0" w:name="_GoBack"/>
      <w:bookmarkEnd w:id="0"/>
      <w:r w:rsidRPr="0003031F">
        <w:t>Atenciosamente,</w:t>
      </w:r>
    </w:p>
    <w:p w:rsidR="00C37F21" w:rsidRPr="0003031F" w:rsidRDefault="00C37F21" w:rsidP="0003031F">
      <w:pPr>
        <w:spacing w:line="276" w:lineRule="auto"/>
        <w:jc w:val="center"/>
        <w:rPr>
          <w:b/>
        </w:rPr>
      </w:pPr>
      <w:r w:rsidRPr="0003031F">
        <w:rPr>
          <w:b/>
        </w:rPr>
        <w:t>Ana Beatriz de Souza Oliveira</w:t>
      </w:r>
    </w:p>
    <w:p w:rsidR="00C37F21" w:rsidRPr="0003031F" w:rsidRDefault="00C37F21" w:rsidP="0003031F">
      <w:pPr>
        <w:spacing w:line="276" w:lineRule="auto"/>
        <w:jc w:val="center"/>
      </w:pPr>
      <w:r w:rsidRPr="0003031F">
        <w:t>Presidente da Comissão Permanente de Licitação</w:t>
      </w:r>
    </w:p>
    <w:p w:rsidR="00C37F21" w:rsidRPr="0003031F" w:rsidRDefault="00C37F21" w:rsidP="0003031F">
      <w:pPr>
        <w:spacing w:line="276" w:lineRule="auto"/>
        <w:jc w:val="center"/>
        <w:rPr>
          <w:b/>
        </w:rPr>
      </w:pPr>
    </w:p>
    <w:sectPr w:rsidR="00C37F21" w:rsidRPr="0003031F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B7" w:rsidRDefault="00931AB7">
      <w:r>
        <w:separator/>
      </w:r>
    </w:p>
  </w:endnote>
  <w:endnote w:type="continuationSeparator" w:id="0">
    <w:p w:rsidR="00931AB7" w:rsidRDefault="0093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B7" w:rsidRDefault="00931AB7">
      <w:r>
        <w:separator/>
      </w:r>
    </w:p>
  </w:footnote>
  <w:footnote w:type="continuationSeparator" w:id="0">
    <w:p w:rsidR="00931AB7" w:rsidRDefault="0093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7" w:rsidRDefault="00931AB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1AB7" w:rsidRDefault="00931AB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931AB7" w:rsidRPr="003072D8" w:rsidRDefault="00931AB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5D19"/>
    <w:rsid w:val="0003031F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46A4"/>
    <w:rsid w:val="00137BAB"/>
    <w:rsid w:val="00152A0D"/>
    <w:rsid w:val="001558DE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6346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235C3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871D6"/>
    <w:rsid w:val="00294823"/>
    <w:rsid w:val="00295B50"/>
    <w:rsid w:val="00295B99"/>
    <w:rsid w:val="002A057C"/>
    <w:rsid w:val="002A4315"/>
    <w:rsid w:val="002A4B9D"/>
    <w:rsid w:val="002B1D90"/>
    <w:rsid w:val="002C38FF"/>
    <w:rsid w:val="002F5C94"/>
    <w:rsid w:val="002F5E6B"/>
    <w:rsid w:val="002F7E9A"/>
    <w:rsid w:val="003020A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2BF5"/>
    <w:rsid w:val="00393173"/>
    <w:rsid w:val="00396348"/>
    <w:rsid w:val="00396DA9"/>
    <w:rsid w:val="003A1F09"/>
    <w:rsid w:val="003B06FA"/>
    <w:rsid w:val="003B12F5"/>
    <w:rsid w:val="003B36D7"/>
    <w:rsid w:val="003B497E"/>
    <w:rsid w:val="003C28FF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705C7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D25CA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86569"/>
    <w:rsid w:val="005879CD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D7E7F"/>
    <w:rsid w:val="005E0C5C"/>
    <w:rsid w:val="005E39F8"/>
    <w:rsid w:val="005E3A6B"/>
    <w:rsid w:val="005F1069"/>
    <w:rsid w:val="005F1E15"/>
    <w:rsid w:val="005F1F77"/>
    <w:rsid w:val="005F3700"/>
    <w:rsid w:val="005F4C13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3DE2"/>
    <w:rsid w:val="0075749B"/>
    <w:rsid w:val="0076232F"/>
    <w:rsid w:val="00773427"/>
    <w:rsid w:val="007768F8"/>
    <w:rsid w:val="00785CD0"/>
    <w:rsid w:val="00796015"/>
    <w:rsid w:val="007C4152"/>
    <w:rsid w:val="007C45B9"/>
    <w:rsid w:val="007D20C0"/>
    <w:rsid w:val="007D718D"/>
    <w:rsid w:val="007E495A"/>
    <w:rsid w:val="007F4D76"/>
    <w:rsid w:val="007F747D"/>
    <w:rsid w:val="0080155C"/>
    <w:rsid w:val="00805986"/>
    <w:rsid w:val="00815483"/>
    <w:rsid w:val="00815625"/>
    <w:rsid w:val="0082208A"/>
    <w:rsid w:val="00840EA2"/>
    <w:rsid w:val="008417CB"/>
    <w:rsid w:val="00860836"/>
    <w:rsid w:val="00873B87"/>
    <w:rsid w:val="00873DB2"/>
    <w:rsid w:val="00873FA5"/>
    <w:rsid w:val="00886993"/>
    <w:rsid w:val="00887D54"/>
    <w:rsid w:val="00887DFE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E3BE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1AB7"/>
    <w:rsid w:val="009325CD"/>
    <w:rsid w:val="0093486B"/>
    <w:rsid w:val="00935FFD"/>
    <w:rsid w:val="00952D4D"/>
    <w:rsid w:val="00967C85"/>
    <w:rsid w:val="0097105A"/>
    <w:rsid w:val="00972761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335F"/>
    <w:rsid w:val="00A35447"/>
    <w:rsid w:val="00A3558B"/>
    <w:rsid w:val="00A368A6"/>
    <w:rsid w:val="00A43584"/>
    <w:rsid w:val="00A45FD9"/>
    <w:rsid w:val="00A47D09"/>
    <w:rsid w:val="00A52ED0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14E47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C540A"/>
    <w:rsid w:val="00BD1872"/>
    <w:rsid w:val="00BD650F"/>
    <w:rsid w:val="00BE278F"/>
    <w:rsid w:val="00BE29F7"/>
    <w:rsid w:val="00C0078F"/>
    <w:rsid w:val="00C15510"/>
    <w:rsid w:val="00C239D9"/>
    <w:rsid w:val="00C343A7"/>
    <w:rsid w:val="00C36B49"/>
    <w:rsid w:val="00C37F21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3DCC"/>
    <w:rsid w:val="00CD5B5B"/>
    <w:rsid w:val="00CF5466"/>
    <w:rsid w:val="00D044A6"/>
    <w:rsid w:val="00D13250"/>
    <w:rsid w:val="00D1407A"/>
    <w:rsid w:val="00D22E0B"/>
    <w:rsid w:val="00D24D96"/>
    <w:rsid w:val="00D31C68"/>
    <w:rsid w:val="00D32DE6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1EF6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09EF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B25BA"/>
    <w:rsid w:val="00EC0B3A"/>
    <w:rsid w:val="00EC2245"/>
    <w:rsid w:val="00EC4A38"/>
    <w:rsid w:val="00ED658A"/>
    <w:rsid w:val="00EE5457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2677"/>
    <w:rsid w:val="00FE0F58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2C3D0000-6738-4746-ACAE-544BA173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99"/>
    <w:locked/>
    <w:rsid w:val="00C37F21"/>
    <w:rPr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uiPriority w:val="99"/>
    <w:qFormat/>
    <w:rsid w:val="00C3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B01E9-9305-41FB-A5A5-690E6808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4</cp:revision>
  <cp:lastPrinted>2018-05-24T20:00:00Z</cp:lastPrinted>
  <dcterms:created xsi:type="dcterms:W3CDTF">2018-05-24T19:59:00Z</dcterms:created>
  <dcterms:modified xsi:type="dcterms:W3CDTF">2018-05-25T11:55:00Z</dcterms:modified>
</cp:coreProperties>
</file>